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582C" w:rsidRDefault="00AF15CE">
      <w:pPr>
        <w:rPr>
          <w:rFonts w:ascii="Arial" w:hAnsi="Arial" w:cs="Arial"/>
          <w:sz w:val="24"/>
          <w:szCs w:val="24"/>
        </w:rPr>
      </w:pPr>
      <w:r w:rsidRPr="00AF15CE">
        <w:rPr>
          <w:rFonts w:ascii="Arial" w:hAnsi="Arial" w:cs="Arial"/>
          <w:sz w:val="24"/>
          <w:szCs w:val="24"/>
        </w:rPr>
        <w:t>The reading and the lecture are both about less tendency of people to reading, especially literature in compare to the past. The reading claims that the declines of reading literature it can cause problem</w:t>
      </w:r>
      <w:r>
        <w:rPr>
          <w:rFonts w:ascii="Arial" w:hAnsi="Arial" w:cs="Arial"/>
          <w:sz w:val="24"/>
          <w:szCs w:val="24"/>
        </w:rPr>
        <w:t xml:space="preserve"> </w:t>
      </w:r>
      <w:r w:rsidRPr="00AF15CE">
        <w:rPr>
          <w:rFonts w:ascii="Arial" w:hAnsi="Arial" w:cs="Arial"/>
          <w:sz w:val="24"/>
          <w:szCs w:val="24"/>
        </w:rPr>
        <w:t>and damage to culture. The lecturer, meanwhile, states that it doesn’t damage to culture.</w:t>
      </w:r>
    </w:p>
    <w:p w:rsidR="00AF15CE" w:rsidRDefault="00AF15CE">
      <w:pPr>
        <w:rPr>
          <w:rFonts w:ascii="Arial" w:hAnsi="Arial" w:cs="Arial"/>
          <w:sz w:val="24"/>
          <w:szCs w:val="24"/>
        </w:rPr>
      </w:pPr>
    </w:p>
    <w:p w:rsidR="00AF15CE" w:rsidRDefault="00AF15CE">
      <w:pPr>
        <w:rPr>
          <w:rFonts w:ascii="Arial" w:hAnsi="Arial" w:cs="Arial"/>
          <w:sz w:val="24"/>
          <w:szCs w:val="24"/>
        </w:rPr>
      </w:pPr>
      <w:r>
        <w:rPr>
          <w:rFonts w:ascii="Arial" w:hAnsi="Arial" w:cs="Arial"/>
          <w:sz w:val="24"/>
          <w:szCs w:val="24"/>
        </w:rPr>
        <w:t xml:space="preserve">First the reading declares that decline in book reading especially in literature it is miserable because it just provides intellectual stimulation. The lecturer, however, claims </w:t>
      </w:r>
      <w:r w:rsidR="00B53208">
        <w:rPr>
          <w:rFonts w:ascii="Arial" w:hAnsi="Arial" w:cs="Arial"/>
          <w:sz w:val="24"/>
          <w:szCs w:val="24"/>
        </w:rPr>
        <w:t>that,</w:t>
      </w:r>
      <w:r>
        <w:rPr>
          <w:rFonts w:ascii="Arial" w:hAnsi="Arial" w:cs="Arial"/>
          <w:sz w:val="24"/>
          <w:szCs w:val="24"/>
        </w:rPr>
        <w:t xml:space="preserve"> </w:t>
      </w:r>
      <w:r w:rsidR="00B53208">
        <w:rPr>
          <w:rFonts w:ascii="Arial" w:hAnsi="Arial" w:cs="Arial"/>
          <w:sz w:val="24"/>
          <w:szCs w:val="24"/>
        </w:rPr>
        <w:t>studying</w:t>
      </w:r>
      <w:r>
        <w:rPr>
          <w:rFonts w:ascii="Arial" w:hAnsi="Arial" w:cs="Arial"/>
          <w:sz w:val="24"/>
          <w:szCs w:val="24"/>
        </w:rPr>
        <w:t xml:space="preserve"> </w:t>
      </w:r>
      <w:r w:rsidR="00B53208">
        <w:rPr>
          <w:rFonts w:ascii="Arial" w:hAnsi="Arial" w:cs="Arial"/>
          <w:sz w:val="24"/>
          <w:szCs w:val="24"/>
        </w:rPr>
        <w:t>literature is not only stimulating our imagination but the other books such as history, science and political science also can do it.</w:t>
      </w:r>
    </w:p>
    <w:p w:rsidR="00B53208" w:rsidRDefault="00B53208">
      <w:pPr>
        <w:rPr>
          <w:rFonts w:ascii="Arial" w:hAnsi="Arial" w:cs="Arial"/>
          <w:sz w:val="24"/>
          <w:szCs w:val="24"/>
        </w:rPr>
      </w:pPr>
    </w:p>
    <w:p w:rsidR="00B53208" w:rsidRDefault="00B53208" w:rsidP="00B53208">
      <w:pPr>
        <w:rPr>
          <w:rFonts w:ascii="Arial" w:hAnsi="Arial" w:cs="Arial"/>
          <w:sz w:val="24"/>
          <w:szCs w:val="24"/>
        </w:rPr>
      </w:pPr>
      <w:r>
        <w:rPr>
          <w:rFonts w:ascii="Arial" w:hAnsi="Arial" w:cs="Arial"/>
          <w:sz w:val="24"/>
          <w:szCs w:val="24"/>
        </w:rPr>
        <w:t>Second the reading claims that tendency of people to read self-help books because they are poorly written and also watching television and listening to music instead of reading it causes lowering in culture. The lecturer, on the other hand, makes the argument watching music and movie are beneficial for culture because the culture change and these are the other forms of expression of culture.</w:t>
      </w:r>
    </w:p>
    <w:p w:rsidR="00AF15CE" w:rsidRDefault="00AF15CE">
      <w:pPr>
        <w:rPr>
          <w:rFonts w:ascii="Arial" w:hAnsi="Arial" w:cs="Arial"/>
          <w:sz w:val="24"/>
          <w:szCs w:val="24"/>
        </w:rPr>
      </w:pPr>
      <w:r>
        <w:rPr>
          <w:rFonts w:ascii="Arial" w:hAnsi="Arial" w:cs="Arial"/>
          <w:sz w:val="24"/>
          <w:szCs w:val="24"/>
        </w:rPr>
        <w:t xml:space="preserve"> </w:t>
      </w:r>
    </w:p>
    <w:p w:rsidR="00C037C0" w:rsidRDefault="00C037C0" w:rsidP="007E7813">
      <w:pPr>
        <w:rPr>
          <w:rFonts w:ascii="Arial" w:hAnsi="Arial" w:cs="Arial"/>
          <w:sz w:val="24"/>
          <w:szCs w:val="24"/>
        </w:rPr>
      </w:pPr>
      <w:r>
        <w:rPr>
          <w:rFonts w:ascii="Arial" w:hAnsi="Arial" w:cs="Arial"/>
          <w:sz w:val="24"/>
          <w:szCs w:val="24"/>
        </w:rPr>
        <w:t xml:space="preserve">Finally, although the reading mentions that the reading less literature is all the more regrettable because they are many talented writers but because they don’t have any audience. The lecturer states that many modern literature is not easy to understand because of this, literature does not support and it is not always </w:t>
      </w:r>
      <w:r w:rsidR="007E7813">
        <w:rPr>
          <w:rFonts w:ascii="Arial" w:hAnsi="Arial" w:cs="Arial"/>
          <w:sz w:val="24"/>
          <w:szCs w:val="24"/>
        </w:rPr>
        <w:t>reader’s fault it can be author’s</w:t>
      </w:r>
      <w:bookmarkStart w:id="0" w:name="_GoBack"/>
      <w:bookmarkEnd w:id="0"/>
      <w:r w:rsidR="007E7813">
        <w:rPr>
          <w:rFonts w:ascii="Arial" w:hAnsi="Arial" w:cs="Arial"/>
          <w:sz w:val="24"/>
          <w:szCs w:val="24"/>
        </w:rPr>
        <w:t xml:space="preserve"> fault.</w:t>
      </w:r>
    </w:p>
    <w:p w:rsidR="00AF15CE" w:rsidRDefault="00AF15CE">
      <w:pPr>
        <w:rPr>
          <w:rFonts w:ascii="Arial" w:hAnsi="Arial" w:cs="Arial"/>
          <w:sz w:val="24"/>
          <w:szCs w:val="24"/>
        </w:rPr>
      </w:pPr>
    </w:p>
    <w:p w:rsidR="00AF15CE" w:rsidRDefault="00AF15CE">
      <w:pPr>
        <w:rPr>
          <w:rFonts w:ascii="Arial" w:hAnsi="Arial" w:cs="Arial"/>
          <w:sz w:val="24"/>
          <w:szCs w:val="24"/>
        </w:rPr>
      </w:pPr>
    </w:p>
    <w:p w:rsidR="00AF15CE" w:rsidRPr="00AF15CE" w:rsidRDefault="00AF15CE">
      <w:pPr>
        <w:rPr>
          <w:rFonts w:ascii="Arial" w:hAnsi="Arial" w:cs="Arial"/>
          <w:sz w:val="24"/>
          <w:szCs w:val="24"/>
        </w:rPr>
      </w:pPr>
    </w:p>
    <w:sectPr w:rsidR="00AF15CE" w:rsidRPr="00AF15C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15CE"/>
    <w:rsid w:val="007E7813"/>
    <w:rsid w:val="00AC582C"/>
    <w:rsid w:val="00AF15CE"/>
    <w:rsid w:val="00B53208"/>
    <w:rsid w:val="00C037C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363E9E"/>
  <w15:chartTrackingRefBased/>
  <w15:docId w15:val="{A1BB2A1E-C549-46E3-A798-9A9870F38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Pages>
  <Words>206</Words>
  <Characters>1180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Dayan.PC</dc:creator>
  <cp:keywords/>
  <dc:description/>
  <cp:lastModifiedBy>Dayan.PC</cp:lastModifiedBy>
  <cp:revision>1</cp:revision>
  <dcterms:created xsi:type="dcterms:W3CDTF">2021-03-03T18:24:00Z</dcterms:created>
  <dcterms:modified xsi:type="dcterms:W3CDTF">2021-03-03T18:59:00Z</dcterms:modified>
</cp:coreProperties>
</file>